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D506EA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  <w:r w:rsidR="00277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D506EA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="00277654">
              <w:rPr>
                <w:sz w:val="28"/>
                <w:szCs w:val="28"/>
              </w:rPr>
              <w:t xml:space="preserve"> 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0B3FEB">
              <w:rPr>
                <w:bCs w:val="0"/>
                <w:sz w:val="28"/>
              </w:rPr>
              <w:t xml:space="preserve">Предоставление градостроительного плана земельного участка, расположенного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Котельничский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Котельничского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4A286C">
        <w:rPr>
          <w:b w:val="0"/>
          <w:bCs w:val="0"/>
          <w:sz w:val="28"/>
        </w:rPr>
        <w:t>Предоставление</w:t>
      </w:r>
      <w:r w:rsidR="004A286C" w:rsidRPr="009E75A5">
        <w:rPr>
          <w:b w:val="0"/>
          <w:bCs w:val="0"/>
          <w:sz w:val="28"/>
        </w:rPr>
        <w:t xml:space="preserve"> градостроительного плана земельного участка, расположенного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r w:rsidR="004A286C" w:rsidRPr="009E75A5">
        <w:rPr>
          <w:b w:val="0"/>
          <w:bCs w:val="0"/>
          <w:sz w:val="28"/>
        </w:rPr>
        <w:t>Котельничский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 xml:space="preserve">»,  утвержденный постановлением администрации Котельничского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27</w:t>
      </w:r>
      <w:r w:rsidR="004A286C" w:rsidRPr="009E75A5">
        <w:rPr>
          <w:b w:val="0"/>
          <w:bCs w:val="0"/>
          <w:sz w:val="28"/>
        </w:rPr>
        <w:t>:</w:t>
      </w:r>
    </w:p>
    <w:p w:rsidR="00C509C3" w:rsidRDefault="00E77F01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eastAsia="ru-RU"/>
        </w:rPr>
        <w:t xml:space="preserve">1.1 </w:t>
      </w:r>
      <w:r w:rsidR="001C403B">
        <w:rPr>
          <w:b w:val="0"/>
          <w:bCs w:val="0"/>
          <w:sz w:val="28"/>
          <w:szCs w:val="28"/>
          <w:lang w:eastAsia="ru-RU"/>
        </w:rPr>
        <w:t>в</w:t>
      </w:r>
      <w:r w:rsidRPr="00E77F01">
        <w:rPr>
          <w:b w:val="0"/>
          <w:bCs w:val="0"/>
          <w:sz w:val="28"/>
          <w:szCs w:val="28"/>
          <w:lang w:eastAsia="ru-RU"/>
        </w:rPr>
        <w:t xml:space="preserve"> части </w:t>
      </w:r>
      <w:r w:rsidRPr="00E77F01">
        <w:rPr>
          <w:b w:val="0"/>
          <w:sz w:val="28"/>
          <w:szCs w:val="28"/>
        </w:rPr>
        <w:t>2.5.</w:t>
      </w:r>
      <w:r w:rsidRPr="00E77F0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«</w:t>
      </w:r>
      <w:r w:rsidRPr="00E77F01">
        <w:rPr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>
        <w:rPr>
          <w:b w:val="0"/>
          <w:sz w:val="28"/>
          <w:szCs w:val="28"/>
        </w:rPr>
        <w:t>» слова «</w:t>
      </w:r>
      <w:r w:rsidRPr="00E77F01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b w:val="0"/>
          <w:sz w:val="28"/>
          <w:szCs w:val="28"/>
        </w:rPr>
        <w:t>06.06.2016 № 400</w:t>
      </w:r>
      <w:r w:rsidRPr="00E77F01">
        <w:rPr>
          <w:b w:val="0"/>
          <w:sz w:val="28"/>
          <w:szCs w:val="28"/>
        </w:rPr>
        <w:t>/</w:t>
      </w:r>
      <w:proofErr w:type="spellStart"/>
      <w:proofErr w:type="gramStart"/>
      <w:r w:rsidRPr="00E77F01">
        <w:rPr>
          <w:b w:val="0"/>
          <w:sz w:val="28"/>
          <w:szCs w:val="28"/>
        </w:rPr>
        <w:t>пр</w:t>
      </w:r>
      <w:proofErr w:type="spellEnd"/>
      <w:proofErr w:type="gramEnd"/>
      <w:r w:rsidRPr="00E77F01">
        <w:rPr>
          <w:b w:val="0"/>
          <w:sz w:val="28"/>
          <w:szCs w:val="28"/>
        </w:rPr>
        <w:t xml:space="preserve"> «Об утверждении формы градостроительного плана земельного участка» </w:t>
      </w:r>
      <w:r w:rsidRPr="00E77F01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>(</w:t>
      </w:r>
      <w:r w:rsidRPr="00E77F01">
        <w:rPr>
          <w:rFonts w:eastAsia="Times New Roman"/>
          <w:b w:val="0"/>
          <w:sz w:val="28"/>
          <w:szCs w:val="28"/>
          <w:lang w:eastAsia="ru-RU"/>
        </w:rPr>
        <w:t xml:space="preserve">официальный интернет-портал правовой информации http://www.pravo.gov.ru, </w:t>
      </w:r>
      <w:r>
        <w:rPr>
          <w:rFonts w:eastAsia="Times New Roman"/>
          <w:b w:val="0"/>
          <w:sz w:val="28"/>
          <w:szCs w:val="28"/>
          <w:lang w:eastAsia="ru-RU"/>
        </w:rPr>
        <w:t>22.07.2016</w:t>
      </w:r>
      <w:r w:rsidRPr="00E77F01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>)</w:t>
      </w:r>
      <w:r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 читать в новой редакции:</w:t>
      </w:r>
      <w:r w:rsidRPr="00E77F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E77F01">
        <w:rPr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77F01">
        <w:rPr>
          <w:b w:val="0"/>
          <w:sz w:val="28"/>
          <w:szCs w:val="28"/>
        </w:rPr>
        <w:t>пр</w:t>
      </w:r>
      <w:proofErr w:type="spellEnd"/>
      <w:proofErr w:type="gramEnd"/>
      <w:r w:rsidRPr="00E77F01">
        <w:rPr>
          <w:b w:val="0"/>
          <w:sz w:val="28"/>
          <w:szCs w:val="28"/>
        </w:rPr>
        <w:t xml:space="preserve"> </w:t>
      </w:r>
      <w:r w:rsidRPr="00E77F01">
        <w:rPr>
          <w:b w:val="0"/>
          <w:sz w:val="28"/>
          <w:szCs w:val="28"/>
        </w:rPr>
        <w:lastRenderedPageBreak/>
        <w:t xml:space="preserve">«Об утверждении формы градостроительного плана земельного участка» </w:t>
      </w:r>
      <w:r w:rsidRPr="00E77F01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>(</w:t>
      </w:r>
      <w:r w:rsidRPr="00E77F01">
        <w:rPr>
          <w:rFonts w:eastAsia="Times New Roman"/>
          <w:b w:val="0"/>
          <w:sz w:val="28"/>
          <w:szCs w:val="28"/>
          <w:lang w:eastAsia="ru-RU"/>
        </w:rPr>
        <w:t>официальный интернет-портал правовой информации http://www.pravo.gov.ru, 31.05.2017</w:t>
      </w:r>
      <w:r w:rsidRPr="00E77F01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>)</w:t>
      </w:r>
      <w:r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>»</w:t>
      </w:r>
    </w:p>
    <w:p w:rsidR="001C403B" w:rsidRPr="00F01C44" w:rsidRDefault="001C403B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1.2 </w:t>
      </w:r>
      <w:r>
        <w:rPr>
          <w:b w:val="0"/>
          <w:bCs w:val="0"/>
          <w:sz w:val="28"/>
          <w:szCs w:val="28"/>
        </w:rPr>
        <w:t>в части 2.4. «Сроки предоставления муниципальной услуги» слова «не более 30 дней» заменить словами «не более 25 дней»;</w:t>
      </w:r>
    </w:p>
    <w:p w:rsidR="004D3619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936D22">
        <w:rPr>
          <w:b w:val="0"/>
          <w:sz w:val="28"/>
        </w:rPr>
        <w:t xml:space="preserve"> </w:t>
      </w:r>
      <w:r w:rsidR="00A90171">
        <w:rPr>
          <w:b w:val="0"/>
          <w:sz w:val="28"/>
        </w:rPr>
        <w:t xml:space="preserve"> </w:t>
      </w:r>
      <w:r w:rsidR="00173669">
        <w:rPr>
          <w:b w:val="0"/>
          <w:sz w:val="28"/>
        </w:rPr>
        <w:t>Опубликовать данное постановление</w:t>
      </w:r>
      <w:r w:rsidR="003725FD">
        <w:rPr>
          <w:b w:val="0"/>
          <w:sz w:val="28"/>
        </w:rPr>
        <w:t xml:space="preserve"> на официальном сайте</w:t>
      </w:r>
      <w:r w:rsidR="00245985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>
        <w:rPr>
          <w:b w:val="0"/>
          <w:sz w:val="28"/>
        </w:rPr>
        <w:t>.</w:t>
      </w:r>
    </w:p>
    <w:p w:rsidR="0083631D" w:rsidRPr="004D3619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 xml:space="preserve">. </w:t>
      </w:r>
      <w:r w:rsidR="00A90171">
        <w:rPr>
          <w:b w:val="0"/>
          <w:sz w:val="28"/>
        </w:rPr>
        <w:t xml:space="preserve"> 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>
        <w:rPr>
          <w:b w:val="0"/>
          <w:sz w:val="28"/>
        </w:rPr>
        <w:t xml:space="preserve">трации </w:t>
      </w:r>
      <w:r w:rsidR="00F02915">
        <w:rPr>
          <w:b w:val="0"/>
          <w:sz w:val="28"/>
        </w:rPr>
        <w:t xml:space="preserve"> района</w:t>
      </w:r>
      <w:r w:rsidR="00F01C44">
        <w:rPr>
          <w:b w:val="0"/>
          <w:sz w:val="28"/>
        </w:rPr>
        <w:t>, заведующего отделом ЖКХ, архитектуры и градостроительства Старикову Е.П.</w:t>
      </w:r>
    </w:p>
    <w:p w:rsidR="00E130EE" w:rsidRDefault="00E130EE" w:rsidP="00E130EE">
      <w:pPr>
        <w:jc w:val="both"/>
        <w:rPr>
          <w:sz w:val="28"/>
        </w:rPr>
      </w:pPr>
    </w:p>
    <w:p w:rsidR="000B3FEB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Tr="000B3FEB">
        <w:tc>
          <w:tcPr>
            <w:tcW w:w="5070" w:type="dxa"/>
            <w:hideMark/>
          </w:tcPr>
          <w:p w:rsidR="00E130EE" w:rsidRDefault="000B3FEB" w:rsidP="000B3FEB">
            <w:pPr>
              <w:snapToGrid w:val="0"/>
              <w:ind w:right="-108"/>
              <w:rPr>
                <w:sz w:val="28"/>
              </w:rPr>
            </w:pPr>
            <w:r>
              <w:rPr>
                <w:sz w:val="28"/>
              </w:rPr>
              <w:t>Г</w:t>
            </w:r>
            <w:r w:rsidR="00E130E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130EE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1417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0B3FEB" w:rsidP="00D506EA">
            <w:pPr>
              <w:rPr>
                <w:sz w:val="28"/>
              </w:rPr>
            </w:pPr>
            <w:r>
              <w:rPr>
                <w:sz w:val="28"/>
              </w:rPr>
              <w:t>С. Г. Черемискин</w:t>
            </w:r>
          </w:p>
        </w:tc>
      </w:tr>
    </w:tbl>
    <w:p w:rsidR="00D506EA" w:rsidRDefault="00D506EA" w:rsidP="00D506EA">
      <w:pPr>
        <w:pBdr>
          <w:bottom w:val="single" w:sz="8" w:space="1" w:color="000000"/>
        </w:pBdr>
      </w:pPr>
    </w:p>
    <w:p w:rsidR="00D506EA" w:rsidRDefault="00D506EA" w:rsidP="00D506EA">
      <w:pPr>
        <w:pBdr>
          <w:bottom w:val="single" w:sz="8" w:space="1" w:color="000000"/>
        </w:pBdr>
      </w:pPr>
    </w:p>
    <w:p w:rsidR="00D506EA" w:rsidRDefault="00D506EA" w:rsidP="00D506EA">
      <w:pPr>
        <w:pBdr>
          <w:bottom w:val="single" w:sz="8" w:space="1" w:color="000000"/>
        </w:pBdr>
      </w:pPr>
    </w:p>
    <w:p w:rsidR="00D506EA" w:rsidRDefault="00D506EA" w:rsidP="00D506EA">
      <w:pPr>
        <w:pBdr>
          <w:bottom w:val="single" w:sz="8" w:space="1" w:color="000000"/>
        </w:pBdr>
      </w:pPr>
    </w:p>
    <w:sectPr w:rsidR="00D506EA" w:rsidSect="00CA3A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8D6"/>
    <w:rsid w:val="00061E68"/>
    <w:rsid w:val="000775C9"/>
    <w:rsid w:val="000913FB"/>
    <w:rsid w:val="000948A8"/>
    <w:rsid w:val="000950D7"/>
    <w:rsid w:val="000961DF"/>
    <w:rsid w:val="000A0E5A"/>
    <w:rsid w:val="000A1E66"/>
    <w:rsid w:val="000B2190"/>
    <w:rsid w:val="000B3FEB"/>
    <w:rsid w:val="000C1DD8"/>
    <w:rsid w:val="000C38FB"/>
    <w:rsid w:val="000D07B7"/>
    <w:rsid w:val="000E0A3D"/>
    <w:rsid w:val="001022A8"/>
    <w:rsid w:val="00123D1C"/>
    <w:rsid w:val="0015617A"/>
    <w:rsid w:val="00165FE8"/>
    <w:rsid w:val="00166390"/>
    <w:rsid w:val="0016695B"/>
    <w:rsid w:val="00173669"/>
    <w:rsid w:val="00176F24"/>
    <w:rsid w:val="00177A4E"/>
    <w:rsid w:val="00186F8F"/>
    <w:rsid w:val="00193E26"/>
    <w:rsid w:val="001B3BC8"/>
    <w:rsid w:val="001C0661"/>
    <w:rsid w:val="001C403B"/>
    <w:rsid w:val="001E15B5"/>
    <w:rsid w:val="001E1BBD"/>
    <w:rsid w:val="001E3E80"/>
    <w:rsid w:val="001F65F4"/>
    <w:rsid w:val="001F7622"/>
    <w:rsid w:val="00220029"/>
    <w:rsid w:val="00224BC4"/>
    <w:rsid w:val="00225B0F"/>
    <w:rsid w:val="00225DB2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01EA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E10"/>
    <w:rsid w:val="00380EC1"/>
    <w:rsid w:val="0038513E"/>
    <w:rsid w:val="00385D14"/>
    <w:rsid w:val="00386BE4"/>
    <w:rsid w:val="00395BB9"/>
    <w:rsid w:val="0039717E"/>
    <w:rsid w:val="003A7AE4"/>
    <w:rsid w:val="003B415B"/>
    <w:rsid w:val="003C3066"/>
    <w:rsid w:val="003D4047"/>
    <w:rsid w:val="003E0645"/>
    <w:rsid w:val="003E2954"/>
    <w:rsid w:val="003E3D8F"/>
    <w:rsid w:val="003F125E"/>
    <w:rsid w:val="003F4A1F"/>
    <w:rsid w:val="003F5357"/>
    <w:rsid w:val="00400241"/>
    <w:rsid w:val="00401FB6"/>
    <w:rsid w:val="00406D3C"/>
    <w:rsid w:val="00412036"/>
    <w:rsid w:val="00423A7D"/>
    <w:rsid w:val="00425F7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E10B2"/>
    <w:rsid w:val="004E443C"/>
    <w:rsid w:val="004F5CE5"/>
    <w:rsid w:val="00504009"/>
    <w:rsid w:val="005053AE"/>
    <w:rsid w:val="005140AB"/>
    <w:rsid w:val="005308C1"/>
    <w:rsid w:val="00533B6F"/>
    <w:rsid w:val="00550CC5"/>
    <w:rsid w:val="00565099"/>
    <w:rsid w:val="00565CFC"/>
    <w:rsid w:val="00577A76"/>
    <w:rsid w:val="005A271B"/>
    <w:rsid w:val="005A37AB"/>
    <w:rsid w:val="005B0DCA"/>
    <w:rsid w:val="005B2A76"/>
    <w:rsid w:val="005B7234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44C0A"/>
    <w:rsid w:val="00652C30"/>
    <w:rsid w:val="00655395"/>
    <w:rsid w:val="00667E23"/>
    <w:rsid w:val="006822B6"/>
    <w:rsid w:val="006831B3"/>
    <w:rsid w:val="00692060"/>
    <w:rsid w:val="006961A4"/>
    <w:rsid w:val="00696979"/>
    <w:rsid w:val="006A04C0"/>
    <w:rsid w:val="006A5213"/>
    <w:rsid w:val="006A7C6F"/>
    <w:rsid w:val="006D29DB"/>
    <w:rsid w:val="006D72ED"/>
    <w:rsid w:val="006E34FD"/>
    <w:rsid w:val="006F2660"/>
    <w:rsid w:val="0070284F"/>
    <w:rsid w:val="00702B9D"/>
    <w:rsid w:val="00713A52"/>
    <w:rsid w:val="00724436"/>
    <w:rsid w:val="0073277D"/>
    <w:rsid w:val="0076469D"/>
    <w:rsid w:val="00772444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13BF"/>
    <w:rsid w:val="007E5819"/>
    <w:rsid w:val="007F6494"/>
    <w:rsid w:val="00801248"/>
    <w:rsid w:val="00801A52"/>
    <w:rsid w:val="00807784"/>
    <w:rsid w:val="00820DAF"/>
    <w:rsid w:val="0083250A"/>
    <w:rsid w:val="0083631D"/>
    <w:rsid w:val="0084254A"/>
    <w:rsid w:val="00845990"/>
    <w:rsid w:val="00850B95"/>
    <w:rsid w:val="0086102D"/>
    <w:rsid w:val="008720B5"/>
    <w:rsid w:val="00873C95"/>
    <w:rsid w:val="00874E70"/>
    <w:rsid w:val="00890C03"/>
    <w:rsid w:val="00893008"/>
    <w:rsid w:val="008C67FA"/>
    <w:rsid w:val="00936D22"/>
    <w:rsid w:val="0094089A"/>
    <w:rsid w:val="00944FB4"/>
    <w:rsid w:val="00961C09"/>
    <w:rsid w:val="00963ACE"/>
    <w:rsid w:val="00965956"/>
    <w:rsid w:val="00973D6C"/>
    <w:rsid w:val="00980DBF"/>
    <w:rsid w:val="0098327D"/>
    <w:rsid w:val="00984DEE"/>
    <w:rsid w:val="00985E25"/>
    <w:rsid w:val="009B3205"/>
    <w:rsid w:val="009C13B6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7FC7"/>
    <w:rsid w:val="00A2623F"/>
    <w:rsid w:val="00A30D17"/>
    <w:rsid w:val="00A4037A"/>
    <w:rsid w:val="00A47122"/>
    <w:rsid w:val="00A477B3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EF1"/>
    <w:rsid w:val="00AE05FA"/>
    <w:rsid w:val="00AF5F77"/>
    <w:rsid w:val="00B02D95"/>
    <w:rsid w:val="00B12396"/>
    <w:rsid w:val="00B338AF"/>
    <w:rsid w:val="00B408E1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50AB"/>
    <w:rsid w:val="00CA3A9F"/>
    <w:rsid w:val="00CA68A6"/>
    <w:rsid w:val="00CC18A6"/>
    <w:rsid w:val="00CC5B9D"/>
    <w:rsid w:val="00CC63E0"/>
    <w:rsid w:val="00CD0B78"/>
    <w:rsid w:val="00CD138D"/>
    <w:rsid w:val="00CF0301"/>
    <w:rsid w:val="00CF298C"/>
    <w:rsid w:val="00D20368"/>
    <w:rsid w:val="00D21BBD"/>
    <w:rsid w:val="00D33709"/>
    <w:rsid w:val="00D506EA"/>
    <w:rsid w:val="00D670F6"/>
    <w:rsid w:val="00D74528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37E7C"/>
    <w:rsid w:val="00F54AB4"/>
    <w:rsid w:val="00F63D87"/>
    <w:rsid w:val="00F66891"/>
    <w:rsid w:val="00F90353"/>
    <w:rsid w:val="00F91400"/>
    <w:rsid w:val="00F915C1"/>
    <w:rsid w:val="00F93BC9"/>
    <w:rsid w:val="00F945A0"/>
    <w:rsid w:val="00FC09E6"/>
    <w:rsid w:val="00FC5A95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896-3A6C-468A-BBBA-0513E5EE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Uristkons</cp:lastModifiedBy>
  <cp:revision>231</cp:revision>
  <cp:lastPrinted>2016-06-29T11:44:00Z</cp:lastPrinted>
  <dcterms:created xsi:type="dcterms:W3CDTF">2014-03-18T06:04:00Z</dcterms:created>
  <dcterms:modified xsi:type="dcterms:W3CDTF">2017-08-02T07:53:00Z</dcterms:modified>
</cp:coreProperties>
</file>